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49378E" w14:textId="1DADE42B" w:rsidR="003A3D31" w:rsidRPr="00D11901" w:rsidRDefault="001B6E5D" w:rsidP="00D11901">
      <w:pPr>
        <w:jc w:val="center"/>
        <w:rPr>
          <w:rFonts w:ascii="Arial" w:hAnsi="Arial" w:cs="Arial"/>
          <w:b/>
          <w:bCs/>
        </w:rPr>
      </w:pPr>
      <w:r w:rsidRPr="00D11901">
        <w:rPr>
          <w:rFonts w:ascii="Arial" w:hAnsi="Arial" w:cs="Arial"/>
          <w:b/>
          <w:bCs/>
        </w:rPr>
        <w:t>Anexo 0</w:t>
      </w:r>
      <w:r w:rsidR="007B6FD0" w:rsidRPr="00D11901">
        <w:rPr>
          <w:rFonts w:ascii="Arial" w:hAnsi="Arial" w:cs="Arial"/>
          <w:b/>
          <w:bCs/>
        </w:rPr>
        <w:t>2</w:t>
      </w:r>
      <w:r w:rsidRPr="00D11901">
        <w:rPr>
          <w:rFonts w:ascii="Arial" w:hAnsi="Arial" w:cs="Arial"/>
          <w:b/>
          <w:bCs/>
        </w:rPr>
        <w:t xml:space="preserve"> – Formulario de postulació</w:t>
      </w:r>
      <w:r w:rsidR="00D11901" w:rsidRPr="00D11901">
        <w:rPr>
          <w:rFonts w:ascii="Arial" w:hAnsi="Arial" w:cs="Arial"/>
          <w:b/>
          <w:bCs/>
        </w:rPr>
        <w:t>n</w:t>
      </w:r>
    </w:p>
    <w:p w14:paraId="7EC24416" w14:textId="77777777" w:rsidR="001B6E5D" w:rsidRPr="00F30200" w:rsidRDefault="001B6E5D">
      <w:pPr>
        <w:rPr>
          <w:rFonts w:ascii="Arial" w:hAnsi="Arial" w:cs="Arial"/>
        </w:rPr>
      </w:pPr>
    </w:p>
    <w:p w14:paraId="0A902981" w14:textId="7EF1EFF5" w:rsidR="001B6E5D" w:rsidRPr="00F30200" w:rsidRDefault="001B6E5D" w:rsidP="00D11901">
      <w:pPr>
        <w:pStyle w:val="Prrafodelista"/>
        <w:numPr>
          <w:ilvl w:val="0"/>
          <w:numId w:val="9"/>
        </w:numPr>
        <w:rPr>
          <w:rFonts w:ascii="Arial" w:hAnsi="Arial" w:cs="Arial"/>
        </w:rPr>
      </w:pPr>
      <w:r w:rsidRPr="00F30200">
        <w:rPr>
          <w:rFonts w:ascii="Arial" w:hAnsi="Arial" w:cs="Arial"/>
        </w:rPr>
        <w:t>Nombre de la empresa</w:t>
      </w:r>
    </w:p>
    <w:p w14:paraId="6254CD0D" w14:textId="3534B753" w:rsidR="001B6E5D" w:rsidRPr="00F30200" w:rsidRDefault="001B6E5D" w:rsidP="00D11901">
      <w:pPr>
        <w:pStyle w:val="Prrafodelista"/>
        <w:numPr>
          <w:ilvl w:val="0"/>
          <w:numId w:val="9"/>
        </w:numPr>
        <w:rPr>
          <w:rFonts w:ascii="Arial" w:hAnsi="Arial" w:cs="Arial"/>
        </w:rPr>
      </w:pPr>
      <w:r w:rsidRPr="00F30200">
        <w:rPr>
          <w:rFonts w:ascii="Arial" w:hAnsi="Arial" w:cs="Arial"/>
        </w:rPr>
        <w:t>NIT</w:t>
      </w:r>
    </w:p>
    <w:p w14:paraId="0662633F" w14:textId="78E7795B" w:rsidR="001B6E5D" w:rsidRPr="00F30200" w:rsidRDefault="001B6E5D" w:rsidP="00D11901">
      <w:pPr>
        <w:pStyle w:val="Prrafodelista"/>
        <w:numPr>
          <w:ilvl w:val="0"/>
          <w:numId w:val="9"/>
        </w:numPr>
        <w:rPr>
          <w:rFonts w:ascii="Arial" w:hAnsi="Arial" w:cs="Arial"/>
        </w:rPr>
      </w:pPr>
      <w:r w:rsidRPr="00F30200">
        <w:rPr>
          <w:rFonts w:ascii="Arial" w:hAnsi="Arial" w:cs="Arial"/>
        </w:rPr>
        <w:t>Nombre persona responsable:</w:t>
      </w:r>
    </w:p>
    <w:p w14:paraId="12EB1DD5" w14:textId="06855761" w:rsidR="001B6E5D" w:rsidRPr="00F30200" w:rsidRDefault="001B6E5D" w:rsidP="00D11901">
      <w:pPr>
        <w:pStyle w:val="Prrafodelista"/>
        <w:numPr>
          <w:ilvl w:val="0"/>
          <w:numId w:val="9"/>
        </w:numPr>
        <w:rPr>
          <w:rFonts w:ascii="Arial" w:hAnsi="Arial" w:cs="Arial"/>
        </w:rPr>
      </w:pPr>
      <w:r w:rsidRPr="00F30200">
        <w:rPr>
          <w:rFonts w:ascii="Arial" w:hAnsi="Arial" w:cs="Arial"/>
        </w:rPr>
        <w:t>Correo electrónico:</w:t>
      </w:r>
    </w:p>
    <w:p w14:paraId="76EEFEF5" w14:textId="7D65DD68" w:rsidR="001B6E5D" w:rsidRPr="00F30200" w:rsidRDefault="001B6E5D" w:rsidP="00D11901">
      <w:pPr>
        <w:pStyle w:val="Prrafodelista"/>
        <w:numPr>
          <w:ilvl w:val="0"/>
          <w:numId w:val="9"/>
        </w:numPr>
        <w:rPr>
          <w:rFonts w:ascii="Arial" w:hAnsi="Arial" w:cs="Arial"/>
        </w:rPr>
      </w:pPr>
      <w:r w:rsidRPr="00F30200">
        <w:rPr>
          <w:rFonts w:ascii="Arial" w:hAnsi="Arial" w:cs="Arial"/>
        </w:rPr>
        <w:t xml:space="preserve">Número de contacto: </w:t>
      </w:r>
    </w:p>
    <w:p w14:paraId="11CA91D6" w14:textId="77777777" w:rsidR="001B6E5D" w:rsidRPr="00F30200" w:rsidRDefault="001B6E5D">
      <w:pPr>
        <w:rPr>
          <w:rFonts w:ascii="Arial" w:hAnsi="Arial" w:cs="Arial"/>
        </w:rPr>
      </w:pPr>
    </w:p>
    <w:p w14:paraId="527EEDB9" w14:textId="33171AAA" w:rsidR="001B6E5D" w:rsidRPr="00F30200" w:rsidRDefault="001B6E5D" w:rsidP="00D11901">
      <w:pPr>
        <w:pStyle w:val="Prrafodelista"/>
        <w:numPr>
          <w:ilvl w:val="0"/>
          <w:numId w:val="9"/>
        </w:numPr>
        <w:jc w:val="both"/>
        <w:rPr>
          <w:rFonts w:ascii="Arial" w:hAnsi="Arial" w:cs="Arial"/>
        </w:rPr>
      </w:pPr>
      <w:r w:rsidRPr="00F30200">
        <w:rPr>
          <w:rFonts w:ascii="Arial" w:hAnsi="Arial" w:cs="Arial"/>
        </w:rPr>
        <w:t>En el marco de los servicios de innovación definidos en el Anexo 01</w:t>
      </w:r>
      <w:r w:rsidR="00D11901">
        <w:rPr>
          <w:rFonts w:ascii="Arial" w:hAnsi="Arial" w:cs="Arial"/>
        </w:rPr>
        <w:t xml:space="preserve"> </w:t>
      </w:r>
      <w:r w:rsidRPr="00F30200">
        <w:rPr>
          <w:rFonts w:ascii="Arial" w:hAnsi="Arial" w:cs="Arial"/>
        </w:rPr>
        <w:t>por favor seleccione los servicios de innovación que su empresa puede proveer:</w:t>
      </w:r>
    </w:p>
    <w:p w14:paraId="5004F52F" w14:textId="77777777" w:rsidR="001B6E5D" w:rsidRPr="00F30200" w:rsidRDefault="001B6E5D">
      <w:pPr>
        <w:rPr>
          <w:rFonts w:ascii="Arial" w:hAnsi="Arial" w:cs="Arial"/>
        </w:rPr>
      </w:pPr>
    </w:p>
    <w:p w14:paraId="71887D92" w14:textId="77777777" w:rsidR="00FC4AF2" w:rsidRPr="00466F85" w:rsidRDefault="00FC4AF2" w:rsidP="00FC4AF2">
      <w:pPr>
        <w:pStyle w:val="Textoindependiente"/>
        <w:numPr>
          <w:ilvl w:val="0"/>
          <w:numId w:val="8"/>
        </w:numPr>
        <w:spacing w:line="288" w:lineRule="auto"/>
        <w:ind w:right="49"/>
        <w:rPr>
          <w:rFonts w:ascii="Arial" w:hAnsi="Arial" w:cs="Arial"/>
          <w:i/>
          <w:iCs/>
          <w:lang w:val="es-ES_tradnl"/>
        </w:rPr>
      </w:pPr>
      <w:r w:rsidRPr="00466F85">
        <w:rPr>
          <w:rFonts w:ascii="Arial" w:hAnsi="Arial" w:cs="Arial"/>
          <w:lang w:val="es-ES_tradnl"/>
        </w:rPr>
        <w:t xml:space="preserve">Servicio de diseño y análisis de productos agroindustriales: El desarrollo de productos de fuentes biológicas exige la aplicación de técnicas que permitan caracterizar y analizar las diversas características de estos. </w:t>
      </w:r>
    </w:p>
    <w:p w14:paraId="1C4638DC" w14:textId="77777777" w:rsidR="00FC4AF2" w:rsidRPr="00466F85" w:rsidRDefault="00FC4AF2" w:rsidP="00FC4AF2">
      <w:pPr>
        <w:pStyle w:val="Textoindependiente"/>
        <w:numPr>
          <w:ilvl w:val="0"/>
          <w:numId w:val="8"/>
        </w:numPr>
        <w:spacing w:line="288" w:lineRule="auto"/>
        <w:ind w:right="49"/>
        <w:rPr>
          <w:rFonts w:ascii="Arial" w:hAnsi="Arial" w:cs="Arial"/>
          <w:i/>
          <w:iCs/>
          <w:lang w:val="es-ES_tradnl"/>
        </w:rPr>
      </w:pPr>
      <w:r w:rsidRPr="00466F85">
        <w:rPr>
          <w:rFonts w:ascii="Arial" w:hAnsi="Arial" w:cs="Arial"/>
          <w:lang w:val="es-ES_tradnl"/>
        </w:rPr>
        <w:t xml:space="preserve">Pruebas y servicios de laboratorio: Pago de servicios de laboratorio incluidos ensayos y pruebas de producto, de control de calidad y metrología que se adelanten en el país o en el exterior para el desarrollo de los productos y/o servicios relacionados con el objeto del proyecto. </w:t>
      </w:r>
    </w:p>
    <w:p w14:paraId="4D001C46" w14:textId="77777777" w:rsidR="00FC4AF2" w:rsidRPr="00466F85" w:rsidRDefault="00FC4AF2" w:rsidP="00FC4AF2">
      <w:pPr>
        <w:pStyle w:val="Textoindependiente"/>
        <w:numPr>
          <w:ilvl w:val="0"/>
          <w:numId w:val="8"/>
        </w:numPr>
        <w:spacing w:line="288" w:lineRule="auto"/>
        <w:ind w:right="49"/>
        <w:rPr>
          <w:rFonts w:ascii="Arial" w:hAnsi="Arial" w:cs="Arial"/>
          <w:i/>
          <w:iCs/>
          <w:lang w:val="es-ES_tradnl"/>
        </w:rPr>
      </w:pPr>
      <w:r w:rsidRPr="00466F85">
        <w:rPr>
          <w:rFonts w:ascii="Arial" w:hAnsi="Arial" w:cs="Arial"/>
          <w:lang w:val="es-ES_tradnl"/>
        </w:rPr>
        <w:t xml:space="preserve">Marketing Digital para validación: A través del servicio de diseño de estrategias de Marketing Digital las empresas podrán diseñar y apropiar las herramientas requeridas para el posicionamiento de productos o servicios a través de los canales digitales más idóneos. </w:t>
      </w:r>
    </w:p>
    <w:p w14:paraId="184986CB" w14:textId="77777777" w:rsidR="00FC4AF2" w:rsidRPr="00466F85" w:rsidRDefault="00FC4AF2" w:rsidP="00FC4AF2">
      <w:pPr>
        <w:pStyle w:val="Textoindependiente"/>
        <w:numPr>
          <w:ilvl w:val="0"/>
          <w:numId w:val="8"/>
        </w:numPr>
        <w:spacing w:line="288" w:lineRule="auto"/>
        <w:ind w:right="49"/>
        <w:rPr>
          <w:rFonts w:ascii="Arial" w:hAnsi="Arial" w:cs="Arial"/>
          <w:i/>
          <w:iCs/>
          <w:lang w:val="es-ES_tradnl"/>
        </w:rPr>
      </w:pPr>
      <w:r w:rsidRPr="00466F85">
        <w:rPr>
          <w:rFonts w:ascii="Arial" w:hAnsi="Arial" w:cs="Arial"/>
          <w:lang w:val="es-ES_tradnl"/>
        </w:rPr>
        <w:t xml:space="preserve">Diseño, modelado e imagen gráfica para prototipos en 3D: A través del servicio de modelado e imagen gráfica para prototipos en 3D se busca que las empresas puedan definir el diseño de sus productos tangibles, en especial lo relacionado con envases y empaques. </w:t>
      </w:r>
    </w:p>
    <w:p w14:paraId="57C4D9A9" w14:textId="77777777" w:rsidR="00FC4AF2" w:rsidRPr="00466F85" w:rsidRDefault="00FC4AF2" w:rsidP="00FC4AF2">
      <w:pPr>
        <w:pStyle w:val="Textoindependiente"/>
        <w:numPr>
          <w:ilvl w:val="0"/>
          <w:numId w:val="8"/>
        </w:numPr>
        <w:spacing w:line="288" w:lineRule="auto"/>
        <w:ind w:right="49"/>
        <w:rPr>
          <w:rFonts w:ascii="Arial" w:hAnsi="Arial" w:cs="Arial"/>
          <w:i/>
          <w:iCs/>
          <w:lang w:val="es-ES_tradnl"/>
        </w:rPr>
      </w:pPr>
      <w:r w:rsidRPr="00466F85">
        <w:rPr>
          <w:rFonts w:ascii="Arial" w:hAnsi="Arial" w:cs="Arial"/>
          <w:lang w:val="es-ES_tradnl"/>
        </w:rPr>
        <w:t xml:space="preserve">Análisis y diseño logístico: A través del servicio de análisis y diseño logístico las empresas podrán establecer sus cadenas de valor de su producto, servicio o proceso en función del mejoramiento de su competitividad Productos/servicio </w:t>
      </w:r>
    </w:p>
    <w:p w14:paraId="35DEFFE9" w14:textId="77777777" w:rsidR="00FC4AF2" w:rsidRPr="00466F85" w:rsidRDefault="00FC4AF2" w:rsidP="00FC4AF2">
      <w:pPr>
        <w:pStyle w:val="Textoindependiente"/>
        <w:numPr>
          <w:ilvl w:val="0"/>
          <w:numId w:val="8"/>
        </w:numPr>
        <w:spacing w:line="288" w:lineRule="auto"/>
        <w:ind w:right="49"/>
        <w:rPr>
          <w:rFonts w:ascii="Arial" w:hAnsi="Arial" w:cs="Arial"/>
          <w:i/>
          <w:iCs/>
          <w:lang w:val="es-ES_tradnl"/>
        </w:rPr>
      </w:pPr>
      <w:r w:rsidRPr="00466F85">
        <w:rPr>
          <w:rFonts w:ascii="Arial" w:hAnsi="Arial" w:cs="Arial"/>
          <w:lang w:val="es-ES_tradnl"/>
        </w:rPr>
        <w:t>Desarrollo de soluciones TIC: A través de este servicio las empresas podrán desarrollar sus soluciones TIC, ya sea para escritorio (páginas web, plataformas) o móvil.</w:t>
      </w:r>
    </w:p>
    <w:p w14:paraId="470C6D7A" w14:textId="77777777" w:rsidR="00FC4AF2" w:rsidRPr="00466F85" w:rsidRDefault="00FC4AF2" w:rsidP="00FC4AF2">
      <w:pPr>
        <w:pStyle w:val="Textoindependiente"/>
        <w:numPr>
          <w:ilvl w:val="0"/>
          <w:numId w:val="8"/>
        </w:numPr>
        <w:spacing w:line="288" w:lineRule="auto"/>
        <w:ind w:right="49"/>
        <w:rPr>
          <w:rFonts w:ascii="Arial" w:hAnsi="Arial" w:cs="Arial"/>
          <w:i/>
          <w:iCs/>
          <w:lang w:val="es-ES_tradnl"/>
        </w:rPr>
      </w:pPr>
      <w:r w:rsidRPr="00466F85">
        <w:rPr>
          <w:rFonts w:ascii="Arial" w:hAnsi="Arial" w:cs="Arial"/>
          <w:lang w:val="es-ES_tradnl"/>
        </w:rPr>
        <w:lastRenderedPageBreak/>
        <w:t xml:space="preserve">Asesoría para el aseguramiento de la calidad y cumplimiento de normas: Diseño de una hoja de ruta, ágil que permita al emprendedor conocer y cumplir los objetivos trazados por los entes gubernamentales de control, expedidas en las normas Higiénico - sanitarias de procesos, que garantizan la inocuidad de dichos productos, y la legalización de su empresa. Implementar un Sistema de Gestión Integrado que permita al emprendedor inspeccionar, vigilar y controlar las diferentes etapas del proceso, desde la compra de materia prima e insumos hasta la entrega del producto y/o servicio final. </w:t>
      </w:r>
    </w:p>
    <w:p w14:paraId="42D0C75F" w14:textId="77777777" w:rsidR="00FC4AF2" w:rsidRPr="00466F85" w:rsidRDefault="00FC4AF2" w:rsidP="00FC4AF2">
      <w:pPr>
        <w:pStyle w:val="Textoindependiente"/>
        <w:numPr>
          <w:ilvl w:val="0"/>
          <w:numId w:val="8"/>
        </w:numPr>
        <w:spacing w:line="288" w:lineRule="auto"/>
        <w:ind w:right="49"/>
        <w:rPr>
          <w:rFonts w:ascii="Arial" w:hAnsi="Arial" w:cs="Arial"/>
          <w:i/>
          <w:iCs/>
          <w:lang w:val="es-ES_tradnl"/>
        </w:rPr>
      </w:pPr>
      <w:r w:rsidRPr="00466F85">
        <w:rPr>
          <w:rFonts w:ascii="Arial" w:hAnsi="Arial" w:cs="Arial"/>
          <w:lang w:val="es-ES_tradnl"/>
        </w:rPr>
        <w:t>Servicio tecnológico pruebas de calidad de materiales: Para un adecuado desarrollo de producto y posicionamiento comercial se necesitan llevar a cabo pruebas de calidad de materiales.</w:t>
      </w:r>
    </w:p>
    <w:p w14:paraId="5E7D707C" w14:textId="77777777" w:rsidR="00FC4AF2" w:rsidRPr="00466F85" w:rsidRDefault="00FC4AF2" w:rsidP="00FC4AF2">
      <w:pPr>
        <w:pStyle w:val="Textoindependiente"/>
        <w:numPr>
          <w:ilvl w:val="0"/>
          <w:numId w:val="8"/>
        </w:numPr>
        <w:spacing w:line="288" w:lineRule="auto"/>
        <w:ind w:right="49"/>
        <w:rPr>
          <w:rFonts w:ascii="Arial" w:hAnsi="Arial" w:cs="Arial"/>
          <w:i/>
          <w:iCs/>
          <w:lang w:val="es-ES_tradnl"/>
        </w:rPr>
      </w:pPr>
      <w:r w:rsidRPr="00466F85">
        <w:rPr>
          <w:rFonts w:ascii="Arial" w:hAnsi="Arial" w:cs="Arial"/>
          <w:lang w:val="es-ES_tradnl"/>
        </w:rPr>
        <w:t xml:space="preserve">Validación y análisis de oferta y demanda del prototipo:  El objetivo de este servicio es conocer el tamaño del mercado particular del proyecto e identificar factores claves dentro del mismo.  </w:t>
      </w:r>
    </w:p>
    <w:p w14:paraId="0D51313F" w14:textId="77777777" w:rsidR="00FC4AF2" w:rsidRPr="00466F85" w:rsidRDefault="00FC4AF2" w:rsidP="00FC4AF2">
      <w:pPr>
        <w:pStyle w:val="Textoindependiente"/>
        <w:numPr>
          <w:ilvl w:val="0"/>
          <w:numId w:val="8"/>
        </w:numPr>
        <w:spacing w:line="288" w:lineRule="auto"/>
        <w:ind w:right="49"/>
        <w:rPr>
          <w:rFonts w:ascii="Arial" w:hAnsi="Arial" w:cs="Arial"/>
          <w:i/>
          <w:iCs/>
          <w:lang w:val="es-ES_tradnl"/>
        </w:rPr>
      </w:pPr>
      <w:r w:rsidRPr="00466F85">
        <w:rPr>
          <w:rFonts w:ascii="Arial" w:hAnsi="Arial" w:cs="Arial"/>
          <w:lang w:val="es-ES_tradnl"/>
        </w:rPr>
        <w:t xml:space="preserve">Vigilancia Tecnológica: Actividades a desarrollar para establecer un proceso de vigilancia tecnológica adaptado a las necesidades de las organizaciones y el entorno. </w:t>
      </w:r>
    </w:p>
    <w:p w14:paraId="7EDAFC73" w14:textId="77777777" w:rsidR="00FC4AF2" w:rsidRPr="00466F85" w:rsidRDefault="00FC4AF2" w:rsidP="00FC4AF2">
      <w:pPr>
        <w:pStyle w:val="Textoindependiente"/>
        <w:numPr>
          <w:ilvl w:val="0"/>
          <w:numId w:val="8"/>
        </w:numPr>
        <w:spacing w:line="288" w:lineRule="auto"/>
        <w:ind w:right="49"/>
        <w:rPr>
          <w:rFonts w:ascii="Arial" w:hAnsi="Arial" w:cs="Arial"/>
          <w:i/>
          <w:iCs/>
          <w:lang w:val="es-ES_tradnl"/>
        </w:rPr>
      </w:pPr>
      <w:r w:rsidRPr="00466F85">
        <w:rPr>
          <w:rFonts w:ascii="Arial" w:hAnsi="Arial" w:cs="Arial"/>
          <w:lang w:val="es-ES_tradnl"/>
        </w:rPr>
        <w:t xml:space="preserve">Propiedad Intelectual: A través de este servicio las empresas podrán gestionar su propiedad intelectual, mediante el análisis y definición de los instrumentos de Propiedad intelectual que se ajustan a su modelo de negocio y también tendrán acompañamiento para su trámite. </w:t>
      </w:r>
    </w:p>
    <w:p w14:paraId="3213BB51" w14:textId="77777777" w:rsidR="00FC4AF2" w:rsidRPr="00AA4138" w:rsidRDefault="00FC4AF2" w:rsidP="00FC4AF2">
      <w:pPr>
        <w:pStyle w:val="Textoindependiente"/>
        <w:numPr>
          <w:ilvl w:val="0"/>
          <w:numId w:val="8"/>
        </w:numPr>
        <w:spacing w:line="288" w:lineRule="auto"/>
        <w:ind w:right="49"/>
      </w:pPr>
      <w:r w:rsidRPr="00AA4138">
        <w:rPr>
          <w:rFonts w:ascii="Arial" w:hAnsi="Arial" w:cs="Arial"/>
          <w:lang w:val="es-ES_tradnl"/>
        </w:rPr>
        <w:t xml:space="preserve">Productos Turísticos Innovadores: El diseño, análisis y validación de productos turísticos para innovación del destino que exige la aplicación de técnicas que permitan caracterizar y analizar las especificidades en el turismo experiencial, comunicación y pasos hacia la conformación de destinos inteligentes. </w:t>
      </w:r>
    </w:p>
    <w:p w14:paraId="3A05EFB6" w14:textId="77777777" w:rsidR="00FC4AF2" w:rsidRDefault="00FC4AF2" w:rsidP="00FC4AF2">
      <w:pPr>
        <w:pStyle w:val="Textoindependiente"/>
        <w:numPr>
          <w:ilvl w:val="0"/>
          <w:numId w:val="8"/>
        </w:numPr>
        <w:spacing w:line="288" w:lineRule="auto"/>
        <w:ind w:right="49"/>
      </w:pPr>
      <w:r w:rsidRPr="00AA4138">
        <w:rPr>
          <w:rFonts w:ascii="Arial" w:hAnsi="Arial" w:cs="Arial"/>
          <w:lang w:val="es-ES_tradnl"/>
        </w:rPr>
        <w:t>Diseño de servicios de industrias culturales: Diseñar servicios asociados a industrias creativas y culturales mediante la corrección de la narrativa del servicio y el diseño de cada uno de los momentos mediante una matriz estratégica MOS.</w:t>
      </w:r>
    </w:p>
    <w:p w14:paraId="0820CA6F" w14:textId="77777777" w:rsidR="001B6E5D" w:rsidRPr="00F30200" w:rsidRDefault="001B6E5D" w:rsidP="001B6E5D">
      <w:pPr>
        <w:rPr>
          <w:rFonts w:ascii="Arial" w:hAnsi="Arial" w:cs="Arial"/>
        </w:rPr>
      </w:pPr>
    </w:p>
    <w:p w14:paraId="5FD1FBEE" w14:textId="685139B0" w:rsidR="001B6E5D" w:rsidRPr="00FD3209" w:rsidRDefault="001B6E5D" w:rsidP="00FD3209">
      <w:pPr>
        <w:jc w:val="both"/>
        <w:rPr>
          <w:rFonts w:ascii="Arial" w:hAnsi="Arial" w:cs="Arial"/>
        </w:rPr>
      </w:pPr>
      <w:r w:rsidRPr="00FD3209">
        <w:rPr>
          <w:rFonts w:ascii="Arial" w:hAnsi="Arial" w:cs="Arial"/>
        </w:rPr>
        <w:lastRenderedPageBreak/>
        <w:t>Describa brevemente como realiza la prestación de el o los servicios seleccionados en el numeral 06. (Cargar tabla anexo 0</w:t>
      </w:r>
      <w:r w:rsidR="00D207EA" w:rsidRPr="00FD3209">
        <w:rPr>
          <w:rFonts w:ascii="Arial" w:hAnsi="Arial" w:cs="Arial"/>
        </w:rPr>
        <w:t>4 - Ficha de servicio del proveedor de servicio de innovación</w:t>
      </w:r>
      <w:r w:rsidRPr="00FD3209">
        <w:rPr>
          <w:rFonts w:ascii="Arial" w:hAnsi="Arial" w:cs="Arial"/>
        </w:rPr>
        <w:t>)</w:t>
      </w:r>
    </w:p>
    <w:p w14:paraId="39B65D87" w14:textId="77777777" w:rsidR="001B6E5D" w:rsidRPr="00F30200" w:rsidRDefault="001B6E5D" w:rsidP="001B6E5D">
      <w:pPr>
        <w:rPr>
          <w:rFonts w:ascii="Arial" w:hAnsi="Arial" w:cs="Arial"/>
        </w:rPr>
      </w:pPr>
    </w:p>
    <w:p w14:paraId="52CE0F97" w14:textId="17547040" w:rsidR="001B6E5D" w:rsidRPr="00F30200" w:rsidRDefault="001B6E5D" w:rsidP="001B6E5D">
      <w:pPr>
        <w:pStyle w:val="Descripcin"/>
        <w:keepNext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F30200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Tabla </w:t>
      </w:r>
      <w:r w:rsidRPr="00F30200">
        <w:rPr>
          <w:rFonts w:ascii="Arial" w:hAnsi="Arial" w:cs="Arial"/>
          <w:b/>
          <w:bCs/>
          <w:color w:val="000000" w:themeColor="text1"/>
          <w:sz w:val="24"/>
          <w:szCs w:val="24"/>
        </w:rPr>
        <w:fldChar w:fldCharType="begin"/>
      </w:r>
      <w:r w:rsidRPr="00F30200">
        <w:rPr>
          <w:rFonts w:ascii="Arial" w:hAnsi="Arial" w:cs="Arial"/>
          <w:b/>
          <w:bCs/>
          <w:color w:val="000000" w:themeColor="text1"/>
          <w:sz w:val="24"/>
          <w:szCs w:val="24"/>
        </w:rPr>
        <w:instrText xml:space="preserve"> SEQ Tabla \* ARABIC </w:instrText>
      </w:r>
      <w:r w:rsidRPr="00F30200">
        <w:rPr>
          <w:rFonts w:ascii="Arial" w:hAnsi="Arial" w:cs="Arial"/>
          <w:b/>
          <w:bCs/>
          <w:color w:val="000000" w:themeColor="text1"/>
          <w:sz w:val="24"/>
          <w:szCs w:val="24"/>
        </w:rPr>
        <w:fldChar w:fldCharType="separate"/>
      </w:r>
      <w:r w:rsidRPr="00F30200">
        <w:rPr>
          <w:rFonts w:ascii="Arial" w:hAnsi="Arial" w:cs="Arial"/>
          <w:b/>
          <w:bCs/>
          <w:noProof/>
          <w:color w:val="000000" w:themeColor="text1"/>
          <w:sz w:val="24"/>
          <w:szCs w:val="24"/>
        </w:rPr>
        <w:t>1</w:t>
      </w:r>
      <w:r w:rsidRPr="00F30200">
        <w:rPr>
          <w:rFonts w:ascii="Arial" w:hAnsi="Arial" w:cs="Arial"/>
          <w:b/>
          <w:bCs/>
          <w:color w:val="000000" w:themeColor="text1"/>
          <w:sz w:val="24"/>
          <w:szCs w:val="24"/>
        </w:rPr>
        <w:fldChar w:fldCharType="end"/>
      </w:r>
      <w:r w:rsidRPr="00F30200">
        <w:rPr>
          <w:rFonts w:ascii="Arial" w:hAnsi="Arial" w:cs="Arial"/>
          <w:b/>
          <w:bCs/>
          <w:color w:val="000000" w:themeColor="text1"/>
          <w:sz w:val="24"/>
          <w:szCs w:val="24"/>
        </w:rPr>
        <w:t>: Descripción prestación servicios de innovación</w:t>
      </w:r>
    </w:p>
    <w:tbl>
      <w:tblPr>
        <w:tblW w:w="85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80"/>
        <w:gridCol w:w="2126"/>
        <w:gridCol w:w="2126"/>
        <w:gridCol w:w="2268"/>
      </w:tblGrid>
      <w:tr w:rsidR="00D11901" w:rsidRPr="00F30200" w14:paraId="684513DA" w14:textId="2F091718" w:rsidTr="00D11901">
        <w:trPr>
          <w:trHeight w:val="454"/>
          <w:jc w:val="center"/>
        </w:trPr>
        <w:tc>
          <w:tcPr>
            <w:tcW w:w="1980" w:type="dxa"/>
            <w:shd w:val="clear" w:color="auto" w:fill="FFFFFF"/>
            <w:vAlign w:val="center"/>
          </w:tcPr>
          <w:p w14:paraId="3ACC73AE" w14:textId="4246A0D4" w:rsidR="00D11901" w:rsidRPr="00F30200" w:rsidRDefault="00D11901" w:rsidP="001B6E5D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F30200">
              <w:rPr>
                <w:rFonts w:ascii="Arial" w:eastAsia="Calibri" w:hAnsi="Arial" w:cs="Arial"/>
                <w:b/>
                <w:sz w:val="18"/>
                <w:szCs w:val="18"/>
              </w:rPr>
              <w:t>Servicio de innovación</w:t>
            </w:r>
          </w:p>
        </w:tc>
        <w:tc>
          <w:tcPr>
            <w:tcW w:w="2126" w:type="dxa"/>
            <w:shd w:val="clear" w:color="auto" w:fill="FFFFFF"/>
            <w:vAlign w:val="center"/>
          </w:tcPr>
          <w:p w14:paraId="2FD46D91" w14:textId="41858858" w:rsidR="00D11901" w:rsidRPr="00F30200" w:rsidRDefault="00D11901" w:rsidP="001E15B8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F30200">
              <w:rPr>
                <w:rFonts w:ascii="Arial" w:eastAsia="Calibri" w:hAnsi="Arial" w:cs="Arial"/>
                <w:b/>
                <w:sz w:val="18"/>
                <w:szCs w:val="18"/>
              </w:rPr>
              <w:t>Alcance del servicio</w:t>
            </w:r>
          </w:p>
        </w:tc>
        <w:tc>
          <w:tcPr>
            <w:tcW w:w="2126" w:type="dxa"/>
            <w:shd w:val="clear" w:color="auto" w:fill="FFFFFF"/>
            <w:vAlign w:val="center"/>
          </w:tcPr>
          <w:p w14:paraId="037C0E20" w14:textId="77777777" w:rsidR="00D11901" w:rsidRPr="00F30200" w:rsidRDefault="00D11901" w:rsidP="001E15B8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F30200">
              <w:rPr>
                <w:rFonts w:ascii="Arial" w:eastAsia="Calibri" w:hAnsi="Arial" w:cs="Arial"/>
                <w:b/>
                <w:sz w:val="18"/>
                <w:szCs w:val="18"/>
              </w:rPr>
              <w:t>Entregables acordados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493688D0" w14:textId="77777777" w:rsidR="00D11901" w:rsidRPr="00F30200" w:rsidRDefault="00D11901" w:rsidP="001E15B8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F30200">
              <w:rPr>
                <w:rFonts w:ascii="Arial" w:eastAsia="Calibri" w:hAnsi="Arial" w:cs="Arial"/>
                <w:b/>
                <w:sz w:val="18"/>
                <w:szCs w:val="18"/>
              </w:rPr>
              <w:t>Resultados a lograr</w:t>
            </w:r>
          </w:p>
        </w:tc>
      </w:tr>
      <w:tr w:rsidR="00D11901" w:rsidRPr="00F30200" w14:paraId="2A55DF59" w14:textId="2BA1D597" w:rsidTr="00D11901">
        <w:trPr>
          <w:trHeight w:val="100"/>
          <w:jc w:val="center"/>
        </w:trPr>
        <w:tc>
          <w:tcPr>
            <w:tcW w:w="1980" w:type="dxa"/>
            <w:shd w:val="clear" w:color="auto" w:fill="FFFFFF"/>
          </w:tcPr>
          <w:p w14:paraId="29B112AB" w14:textId="3B1D637D" w:rsidR="00D11901" w:rsidRPr="00FD3209" w:rsidRDefault="00FD3209" w:rsidP="00FD3209">
            <w:pPr>
              <w:rPr>
                <w:rFonts w:ascii="Arial" w:eastAsia="Calibri" w:hAnsi="Arial" w:cs="Arial"/>
                <w:i/>
                <w:sz w:val="18"/>
                <w:szCs w:val="18"/>
              </w:rPr>
            </w:pPr>
            <w:r w:rsidRPr="00FD3209">
              <w:rPr>
                <w:rFonts w:ascii="Arial" w:eastAsia="Calibri" w:hAnsi="Arial" w:cs="Arial"/>
                <w:i/>
                <w:sz w:val="18"/>
                <w:szCs w:val="18"/>
              </w:rPr>
              <w:t>Servicio de diseño y análisis de productos agroindustriales</w:t>
            </w:r>
          </w:p>
        </w:tc>
        <w:tc>
          <w:tcPr>
            <w:tcW w:w="2126" w:type="dxa"/>
            <w:shd w:val="clear" w:color="auto" w:fill="FFFFFF"/>
            <w:vAlign w:val="center"/>
          </w:tcPr>
          <w:p w14:paraId="3D178669" w14:textId="507EC0A3" w:rsidR="00D11901" w:rsidRPr="00F30200" w:rsidRDefault="00D11901" w:rsidP="001E15B8">
            <w:pPr>
              <w:rPr>
                <w:rFonts w:ascii="Arial" w:eastAsia="Calibri" w:hAnsi="Arial" w:cs="Arial"/>
                <w:i/>
                <w:sz w:val="18"/>
                <w:szCs w:val="18"/>
              </w:rPr>
            </w:pPr>
            <w:r w:rsidRPr="00F30200">
              <w:rPr>
                <w:rFonts w:ascii="Arial" w:eastAsia="Calibri" w:hAnsi="Arial" w:cs="Arial"/>
                <w:i/>
                <w:sz w:val="18"/>
                <w:szCs w:val="18"/>
              </w:rPr>
              <w:t> (Describir de manera clara y concisa las actividades a desarrollar para la prestación del servicio)</w:t>
            </w:r>
          </w:p>
        </w:tc>
        <w:tc>
          <w:tcPr>
            <w:tcW w:w="2126" w:type="dxa"/>
            <w:shd w:val="clear" w:color="auto" w:fill="FFFFFF"/>
            <w:vAlign w:val="center"/>
          </w:tcPr>
          <w:p w14:paraId="4A8C396B" w14:textId="77777777" w:rsidR="00D11901" w:rsidRPr="00F30200" w:rsidRDefault="00D11901" w:rsidP="001E15B8">
            <w:pPr>
              <w:rPr>
                <w:rFonts w:ascii="Arial" w:eastAsia="Calibri" w:hAnsi="Arial" w:cs="Arial"/>
                <w:sz w:val="18"/>
                <w:szCs w:val="18"/>
              </w:rPr>
            </w:pPr>
            <w:r w:rsidRPr="00F30200">
              <w:rPr>
                <w:rFonts w:ascii="Arial" w:eastAsia="Calibri" w:hAnsi="Arial" w:cs="Arial"/>
                <w:i/>
                <w:sz w:val="18"/>
                <w:szCs w:val="18"/>
              </w:rPr>
              <w:t>(Describir de manera clara y concisa los entregables para la prestación del servicio)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00839E75" w14:textId="77777777" w:rsidR="00D11901" w:rsidRPr="00F30200" w:rsidRDefault="00D11901" w:rsidP="001E15B8">
            <w:pPr>
              <w:rPr>
                <w:rFonts w:ascii="Arial" w:eastAsia="Calibri" w:hAnsi="Arial" w:cs="Arial"/>
                <w:sz w:val="18"/>
                <w:szCs w:val="18"/>
              </w:rPr>
            </w:pPr>
            <w:r w:rsidRPr="00F30200">
              <w:rPr>
                <w:rFonts w:ascii="Arial" w:eastAsia="Calibri" w:hAnsi="Arial" w:cs="Arial"/>
                <w:i/>
                <w:sz w:val="18"/>
                <w:szCs w:val="18"/>
              </w:rPr>
              <w:t>(Describir de manera clara y concisa los resultados a lograr por la empresa con la prestación del servicio)</w:t>
            </w:r>
          </w:p>
        </w:tc>
      </w:tr>
      <w:tr w:rsidR="00D11901" w:rsidRPr="00F30200" w14:paraId="533D5047" w14:textId="62C2C9F9" w:rsidTr="00D11901">
        <w:trPr>
          <w:trHeight w:val="100"/>
          <w:jc w:val="center"/>
        </w:trPr>
        <w:tc>
          <w:tcPr>
            <w:tcW w:w="1980" w:type="dxa"/>
            <w:shd w:val="clear" w:color="auto" w:fill="FFFFFF"/>
          </w:tcPr>
          <w:p w14:paraId="121C89EC" w14:textId="5245E256" w:rsidR="00D11901" w:rsidRPr="00FD3209" w:rsidRDefault="00FD3209" w:rsidP="00FD3209">
            <w:pPr>
              <w:rPr>
                <w:rFonts w:ascii="Arial" w:eastAsia="Calibri" w:hAnsi="Arial" w:cs="Arial"/>
                <w:i/>
                <w:sz w:val="18"/>
                <w:szCs w:val="18"/>
              </w:rPr>
            </w:pPr>
            <w:r w:rsidRPr="00FD3209">
              <w:rPr>
                <w:rFonts w:ascii="Arial" w:eastAsia="Calibri" w:hAnsi="Arial" w:cs="Arial"/>
                <w:i/>
                <w:sz w:val="18"/>
                <w:szCs w:val="18"/>
              </w:rPr>
              <w:t>Pruebas y servicios de laboratorio</w:t>
            </w:r>
          </w:p>
        </w:tc>
        <w:tc>
          <w:tcPr>
            <w:tcW w:w="2126" w:type="dxa"/>
            <w:shd w:val="clear" w:color="auto" w:fill="FFFFFF"/>
            <w:vAlign w:val="center"/>
          </w:tcPr>
          <w:p w14:paraId="3B6635F2" w14:textId="68B094B0" w:rsidR="00D11901" w:rsidRPr="00F30200" w:rsidRDefault="00D11901" w:rsidP="001B6E5D">
            <w:pPr>
              <w:rPr>
                <w:rFonts w:ascii="Arial" w:eastAsia="Calibri" w:hAnsi="Arial" w:cs="Arial"/>
                <w:sz w:val="18"/>
                <w:szCs w:val="18"/>
              </w:rPr>
            </w:pPr>
            <w:r w:rsidRPr="00FD3209">
              <w:rPr>
                <w:rFonts w:ascii="Arial" w:eastAsia="Calibri" w:hAnsi="Arial" w:cs="Arial"/>
                <w:i/>
                <w:sz w:val="18"/>
                <w:szCs w:val="18"/>
                <w:lang w:val="es-CO"/>
              </w:rPr>
              <w:t> </w:t>
            </w:r>
            <w:r w:rsidRPr="00F30200">
              <w:rPr>
                <w:rFonts w:ascii="Arial" w:eastAsia="Calibri" w:hAnsi="Arial" w:cs="Arial"/>
                <w:i/>
                <w:sz w:val="18"/>
                <w:szCs w:val="18"/>
              </w:rPr>
              <w:t>(Describir de manera clara y concisa las actividades a desarrollar para la prestación del servicio)</w:t>
            </w:r>
          </w:p>
        </w:tc>
        <w:tc>
          <w:tcPr>
            <w:tcW w:w="2126" w:type="dxa"/>
            <w:shd w:val="clear" w:color="auto" w:fill="FFFFFF"/>
            <w:vAlign w:val="center"/>
          </w:tcPr>
          <w:p w14:paraId="5B304BDF" w14:textId="4B3AD9C0" w:rsidR="00D11901" w:rsidRPr="00F30200" w:rsidRDefault="00D11901" w:rsidP="001B6E5D">
            <w:pPr>
              <w:rPr>
                <w:rFonts w:ascii="Arial" w:eastAsia="Calibri" w:hAnsi="Arial" w:cs="Arial"/>
                <w:sz w:val="18"/>
                <w:szCs w:val="18"/>
              </w:rPr>
            </w:pPr>
            <w:r w:rsidRPr="00F30200">
              <w:rPr>
                <w:rFonts w:ascii="Arial" w:eastAsia="Calibri" w:hAnsi="Arial" w:cs="Arial"/>
                <w:i/>
                <w:sz w:val="18"/>
                <w:szCs w:val="18"/>
              </w:rPr>
              <w:t>(Describir de manera clara y concisa los entregables para la prestación del servicio)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66DB8460" w14:textId="13DAB8C9" w:rsidR="00D11901" w:rsidRPr="00F30200" w:rsidRDefault="00D11901" w:rsidP="001B6E5D">
            <w:pPr>
              <w:rPr>
                <w:rFonts w:ascii="Arial" w:eastAsia="Calibri" w:hAnsi="Arial" w:cs="Arial"/>
                <w:sz w:val="18"/>
                <w:szCs w:val="18"/>
              </w:rPr>
            </w:pPr>
            <w:r w:rsidRPr="00F30200">
              <w:rPr>
                <w:rFonts w:ascii="Arial" w:eastAsia="Calibri" w:hAnsi="Arial" w:cs="Arial"/>
                <w:i/>
                <w:sz w:val="18"/>
                <w:szCs w:val="18"/>
              </w:rPr>
              <w:t>(Describir de manera clara y concisa los resultados a lograr por la empresa con la prestación del servicio)</w:t>
            </w:r>
          </w:p>
        </w:tc>
      </w:tr>
      <w:tr w:rsidR="00D11901" w:rsidRPr="00F30200" w14:paraId="53C40DBA" w14:textId="4001BB59" w:rsidTr="00D11901">
        <w:trPr>
          <w:trHeight w:val="100"/>
          <w:jc w:val="center"/>
        </w:trPr>
        <w:tc>
          <w:tcPr>
            <w:tcW w:w="1980" w:type="dxa"/>
            <w:shd w:val="clear" w:color="auto" w:fill="FFFFFF"/>
          </w:tcPr>
          <w:p w14:paraId="1FD41953" w14:textId="2B185E46" w:rsidR="00D11901" w:rsidRPr="00FD3209" w:rsidRDefault="00FD3209" w:rsidP="00FD3209">
            <w:pPr>
              <w:rPr>
                <w:rFonts w:ascii="Arial" w:eastAsia="Calibri" w:hAnsi="Arial" w:cs="Arial"/>
                <w:i/>
                <w:sz w:val="18"/>
                <w:szCs w:val="18"/>
              </w:rPr>
            </w:pPr>
            <w:r w:rsidRPr="00FD3209">
              <w:rPr>
                <w:rFonts w:ascii="Arial" w:eastAsia="Calibri" w:hAnsi="Arial" w:cs="Arial"/>
                <w:i/>
                <w:sz w:val="18"/>
                <w:szCs w:val="18"/>
              </w:rPr>
              <w:t>Marketing Digital para validación</w:t>
            </w:r>
          </w:p>
        </w:tc>
        <w:tc>
          <w:tcPr>
            <w:tcW w:w="2126" w:type="dxa"/>
            <w:shd w:val="clear" w:color="auto" w:fill="FFFFFF"/>
            <w:vAlign w:val="center"/>
          </w:tcPr>
          <w:p w14:paraId="723D8D41" w14:textId="3F49B31B" w:rsidR="00D11901" w:rsidRPr="00F30200" w:rsidRDefault="00D11901" w:rsidP="001B6E5D">
            <w:pPr>
              <w:rPr>
                <w:rFonts w:ascii="Arial" w:eastAsia="Calibri" w:hAnsi="Arial" w:cs="Arial"/>
                <w:sz w:val="18"/>
                <w:szCs w:val="18"/>
              </w:rPr>
            </w:pPr>
            <w:r w:rsidRPr="00F30200">
              <w:rPr>
                <w:rFonts w:ascii="Arial" w:eastAsia="Calibri" w:hAnsi="Arial" w:cs="Arial"/>
                <w:i/>
                <w:sz w:val="18"/>
                <w:szCs w:val="18"/>
              </w:rPr>
              <w:t> (Describir de manera clara y concisa las actividades a desarrollar para la prestación del servicio)</w:t>
            </w:r>
          </w:p>
        </w:tc>
        <w:tc>
          <w:tcPr>
            <w:tcW w:w="2126" w:type="dxa"/>
            <w:shd w:val="clear" w:color="auto" w:fill="FFFFFF"/>
            <w:vAlign w:val="center"/>
          </w:tcPr>
          <w:p w14:paraId="3E60F22C" w14:textId="1A879FC1" w:rsidR="00D11901" w:rsidRPr="00F30200" w:rsidRDefault="00D11901" w:rsidP="001B6E5D">
            <w:pPr>
              <w:rPr>
                <w:rFonts w:ascii="Arial" w:eastAsia="Calibri" w:hAnsi="Arial" w:cs="Arial"/>
                <w:sz w:val="18"/>
                <w:szCs w:val="18"/>
              </w:rPr>
            </w:pPr>
            <w:r w:rsidRPr="00F30200">
              <w:rPr>
                <w:rFonts w:ascii="Arial" w:eastAsia="Calibri" w:hAnsi="Arial" w:cs="Arial"/>
                <w:i/>
                <w:sz w:val="18"/>
                <w:szCs w:val="18"/>
              </w:rPr>
              <w:t>(Describir de manera clara y concisa los entregables para la prestación del servicio)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283749B1" w14:textId="3DB80126" w:rsidR="00D11901" w:rsidRPr="00F30200" w:rsidRDefault="00D11901" w:rsidP="001B6E5D">
            <w:pPr>
              <w:rPr>
                <w:rFonts w:ascii="Arial" w:eastAsia="Calibri" w:hAnsi="Arial" w:cs="Arial"/>
                <w:sz w:val="18"/>
                <w:szCs w:val="18"/>
              </w:rPr>
            </w:pPr>
            <w:r w:rsidRPr="00F30200">
              <w:rPr>
                <w:rFonts w:ascii="Arial" w:eastAsia="Calibri" w:hAnsi="Arial" w:cs="Arial"/>
                <w:i/>
                <w:sz w:val="18"/>
                <w:szCs w:val="18"/>
              </w:rPr>
              <w:t>(Describir de manera clara y concisa los resultados a lograr por la empresa con la prestación del servicio)</w:t>
            </w:r>
          </w:p>
        </w:tc>
      </w:tr>
      <w:tr w:rsidR="00D11901" w:rsidRPr="00F30200" w14:paraId="1049E7D0" w14:textId="658BDC5C" w:rsidTr="00D11901">
        <w:trPr>
          <w:trHeight w:val="100"/>
          <w:jc w:val="center"/>
        </w:trPr>
        <w:tc>
          <w:tcPr>
            <w:tcW w:w="1980" w:type="dxa"/>
            <w:shd w:val="clear" w:color="auto" w:fill="FFFFFF"/>
          </w:tcPr>
          <w:p w14:paraId="6BAE708D" w14:textId="3C978AA9" w:rsidR="00D11901" w:rsidRPr="00FD3209" w:rsidRDefault="00FD3209" w:rsidP="00FD3209">
            <w:pPr>
              <w:rPr>
                <w:rFonts w:ascii="Arial" w:eastAsia="Calibri" w:hAnsi="Arial" w:cs="Arial"/>
                <w:i/>
                <w:sz w:val="18"/>
                <w:szCs w:val="18"/>
              </w:rPr>
            </w:pPr>
            <w:r w:rsidRPr="00FD3209">
              <w:rPr>
                <w:rFonts w:ascii="Arial" w:eastAsia="Calibri" w:hAnsi="Arial" w:cs="Arial"/>
                <w:i/>
                <w:sz w:val="18"/>
                <w:szCs w:val="18"/>
              </w:rPr>
              <w:t>Diseño, modelado e imagen gráfica para prototipos en 3D</w:t>
            </w:r>
          </w:p>
        </w:tc>
        <w:tc>
          <w:tcPr>
            <w:tcW w:w="2126" w:type="dxa"/>
            <w:shd w:val="clear" w:color="auto" w:fill="FFFFFF"/>
            <w:vAlign w:val="center"/>
          </w:tcPr>
          <w:p w14:paraId="234F7389" w14:textId="18F04E07" w:rsidR="00D11901" w:rsidRPr="00F30200" w:rsidRDefault="00D11901" w:rsidP="001B6E5D">
            <w:pPr>
              <w:rPr>
                <w:rFonts w:ascii="Arial" w:eastAsia="Calibri" w:hAnsi="Arial" w:cs="Arial"/>
                <w:sz w:val="18"/>
                <w:szCs w:val="18"/>
              </w:rPr>
            </w:pPr>
            <w:r w:rsidRPr="00F30200">
              <w:rPr>
                <w:rFonts w:ascii="Arial" w:eastAsia="Calibri" w:hAnsi="Arial" w:cs="Arial"/>
                <w:i/>
                <w:sz w:val="18"/>
                <w:szCs w:val="18"/>
              </w:rPr>
              <w:t> (Describir de manera clara y concisa las actividades a desarrollar para la prestación del servicio)</w:t>
            </w:r>
          </w:p>
        </w:tc>
        <w:tc>
          <w:tcPr>
            <w:tcW w:w="2126" w:type="dxa"/>
            <w:shd w:val="clear" w:color="auto" w:fill="FFFFFF"/>
            <w:vAlign w:val="center"/>
          </w:tcPr>
          <w:p w14:paraId="3A1015E1" w14:textId="2D0B6A3E" w:rsidR="00D11901" w:rsidRPr="00F30200" w:rsidRDefault="00D11901" w:rsidP="001B6E5D">
            <w:pPr>
              <w:rPr>
                <w:rFonts w:ascii="Arial" w:eastAsia="Calibri" w:hAnsi="Arial" w:cs="Arial"/>
                <w:sz w:val="18"/>
                <w:szCs w:val="18"/>
              </w:rPr>
            </w:pPr>
            <w:r w:rsidRPr="00F30200">
              <w:rPr>
                <w:rFonts w:ascii="Arial" w:eastAsia="Calibri" w:hAnsi="Arial" w:cs="Arial"/>
                <w:i/>
                <w:sz w:val="18"/>
                <w:szCs w:val="18"/>
              </w:rPr>
              <w:t>(Describir de manera clara y concisa los entregables para la prestación del servicio)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16241AAE" w14:textId="1D00CC19" w:rsidR="00D11901" w:rsidRPr="00F30200" w:rsidRDefault="00D11901" w:rsidP="001B6E5D">
            <w:pPr>
              <w:rPr>
                <w:rFonts w:ascii="Arial" w:eastAsia="Calibri" w:hAnsi="Arial" w:cs="Arial"/>
                <w:sz w:val="18"/>
                <w:szCs w:val="18"/>
              </w:rPr>
            </w:pPr>
            <w:r w:rsidRPr="00F30200">
              <w:rPr>
                <w:rFonts w:ascii="Arial" w:eastAsia="Calibri" w:hAnsi="Arial" w:cs="Arial"/>
                <w:i/>
                <w:sz w:val="18"/>
                <w:szCs w:val="18"/>
              </w:rPr>
              <w:t>(Describir de manera clara y concisa los resultados a lograr por la empresa con la prestación del servicio)</w:t>
            </w:r>
          </w:p>
        </w:tc>
      </w:tr>
      <w:tr w:rsidR="00D11901" w:rsidRPr="00F30200" w14:paraId="2EED5790" w14:textId="0ACCB103" w:rsidTr="00D11901">
        <w:trPr>
          <w:trHeight w:val="100"/>
          <w:jc w:val="center"/>
        </w:trPr>
        <w:tc>
          <w:tcPr>
            <w:tcW w:w="1980" w:type="dxa"/>
            <w:shd w:val="clear" w:color="auto" w:fill="FFFFFF"/>
          </w:tcPr>
          <w:p w14:paraId="6A7126F7" w14:textId="20373E6F" w:rsidR="00D11901" w:rsidRPr="00FD3209" w:rsidRDefault="00FD3209" w:rsidP="00FD3209">
            <w:pPr>
              <w:rPr>
                <w:rFonts w:ascii="Arial" w:eastAsia="Calibri" w:hAnsi="Arial" w:cs="Arial"/>
                <w:i/>
                <w:sz w:val="18"/>
                <w:szCs w:val="18"/>
              </w:rPr>
            </w:pPr>
            <w:r w:rsidRPr="00FD3209">
              <w:rPr>
                <w:rFonts w:ascii="Arial" w:eastAsia="Calibri" w:hAnsi="Arial" w:cs="Arial"/>
                <w:i/>
                <w:sz w:val="18"/>
                <w:szCs w:val="18"/>
              </w:rPr>
              <w:t>Análisis y diseño logístico</w:t>
            </w:r>
          </w:p>
        </w:tc>
        <w:tc>
          <w:tcPr>
            <w:tcW w:w="2126" w:type="dxa"/>
            <w:shd w:val="clear" w:color="auto" w:fill="FFFFFF"/>
            <w:vAlign w:val="center"/>
          </w:tcPr>
          <w:p w14:paraId="7E4EDDD1" w14:textId="58F57FED" w:rsidR="00D11901" w:rsidRPr="00F30200" w:rsidRDefault="00D11901" w:rsidP="001B6E5D">
            <w:pPr>
              <w:rPr>
                <w:rFonts w:ascii="Arial" w:eastAsia="Calibri" w:hAnsi="Arial" w:cs="Arial"/>
                <w:sz w:val="18"/>
                <w:szCs w:val="18"/>
              </w:rPr>
            </w:pPr>
            <w:r w:rsidRPr="00F30200">
              <w:rPr>
                <w:rFonts w:ascii="Arial" w:eastAsia="Calibri" w:hAnsi="Arial" w:cs="Arial"/>
                <w:i/>
                <w:sz w:val="18"/>
                <w:szCs w:val="18"/>
              </w:rPr>
              <w:t> (Describir de manera clara y concisa las actividades a desarrollar para la prestación del servicio)</w:t>
            </w:r>
          </w:p>
        </w:tc>
        <w:tc>
          <w:tcPr>
            <w:tcW w:w="2126" w:type="dxa"/>
            <w:shd w:val="clear" w:color="auto" w:fill="FFFFFF"/>
            <w:vAlign w:val="center"/>
          </w:tcPr>
          <w:p w14:paraId="32A0912A" w14:textId="028463D2" w:rsidR="00D11901" w:rsidRPr="00F30200" w:rsidRDefault="00D11901" w:rsidP="001B6E5D">
            <w:pPr>
              <w:rPr>
                <w:rFonts w:ascii="Arial" w:eastAsia="Calibri" w:hAnsi="Arial" w:cs="Arial"/>
                <w:sz w:val="18"/>
                <w:szCs w:val="18"/>
              </w:rPr>
            </w:pPr>
            <w:r w:rsidRPr="00F30200">
              <w:rPr>
                <w:rFonts w:ascii="Arial" w:eastAsia="Calibri" w:hAnsi="Arial" w:cs="Arial"/>
                <w:i/>
                <w:sz w:val="18"/>
                <w:szCs w:val="18"/>
              </w:rPr>
              <w:t>(Describir de manera clara y concisa los entregables para la prestación del servicio)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54EDC3DC" w14:textId="1B787833" w:rsidR="00D11901" w:rsidRPr="00F30200" w:rsidRDefault="00D11901" w:rsidP="001B6E5D">
            <w:pPr>
              <w:rPr>
                <w:rFonts w:ascii="Arial" w:eastAsia="Calibri" w:hAnsi="Arial" w:cs="Arial"/>
                <w:sz w:val="18"/>
                <w:szCs w:val="18"/>
              </w:rPr>
            </w:pPr>
            <w:r w:rsidRPr="00F30200">
              <w:rPr>
                <w:rFonts w:ascii="Arial" w:eastAsia="Calibri" w:hAnsi="Arial" w:cs="Arial"/>
                <w:i/>
                <w:sz w:val="18"/>
                <w:szCs w:val="18"/>
              </w:rPr>
              <w:t>(Describir de manera clara y concisa los resultados a lograr por la empresa con la prestación del servicio)</w:t>
            </w:r>
          </w:p>
        </w:tc>
      </w:tr>
      <w:tr w:rsidR="00FD3209" w:rsidRPr="00F30200" w14:paraId="04738CCE" w14:textId="77777777" w:rsidTr="00D11901">
        <w:trPr>
          <w:trHeight w:val="100"/>
          <w:jc w:val="center"/>
        </w:trPr>
        <w:tc>
          <w:tcPr>
            <w:tcW w:w="1980" w:type="dxa"/>
            <w:shd w:val="clear" w:color="auto" w:fill="FFFFFF"/>
          </w:tcPr>
          <w:p w14:paraId="3619CBEB" w14:textId="77777777" w:rsidR="00FD3209" w:rsidRPr="00FD3209" w:rsidRDefault="00FD3209" w:rsidP="00FD3209">
            <w:pPr>
              <w:rPr>
                <w:rFonts w:ascii="Arial" w:eastAsia="Calibri" w:hAnsi="Arial" w:cs="Arial"/>
                <w:i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 w14:paraId="16B0BE88" w14:textId="77777777" w:rsidR="00FD3209" w:rsidRPr="00F30200" w:rsidRDefault="00FD3209" w:rsidP="001B6E5D">
            <w:pPr>
              <w:rPr>
                <w:rFonts w:ascii="Arial" w:eastAsia="Calibri" w:hAnsi="Arial" w:cs="Arial"/>
                <w:i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 w14:paraId="158A17D0" w14:textId="77777777" w:rsidR="00FD3209" w:rsidRPr="00F30200" w:rsidRDefault="00FD3209" w:rsidP="001B6E5D">
            <w:pPr>
              <w:rPr>
                <w:rFonts w:ascii="Arial" w:eastAsia="Calibri" w:hAnsi="Arial" w:cs="Arial"/>
                <w:i/>
                <w:sz w:val="18"/>
                <w:szCs w:val="18"/>
              </w:rPr>
            </w:pPr>
          </w:p>
        </w:tc>
        <w:tc>
          <w:tcPr>
            <w:tcW w:w="2268" w:type="dxa"/>
            <w:shd w:val="clear" w:color="auto" w:fill="FFFFFF"/>
            <w:vAlign w:val="center"/>
          </w:tcPr>
          <w:p w14:paraId="6DC04713" w14:textId="77777777" w:rsidR="00FD3209" w:rsidRPr="00F30200" w:rsidRDefault="00FD3209" w:rsidP="001B6E5D">
            <w:pPr>
              <w:rPr>
                <w:rFonts w:ascii="Arial" w:eastAsia="Calibri" w:hAnsi="Arial" w:cs="Arial"/>
                <w:i/>
                <w:sz w:val="18"/>
                <w:szCs w:val="18"/>
              </w:rPr>
            </w:pPr>
          </w:p>
        </w:tc>
      </w:tr>
      <w:tr w:rsidR="00FD3209" w:rsidRPr="00F30200" w14:paraId="657A54DB" w14:textId="77777777" w:rsidTr="00D11901">
        <w:trPr>
          <w:trHeight w:val="100"/>
          <w:jc w:val="center"/>
        </w:trPr>
        <w:tc>
          <w:tcPr>
            <w:tcW w:w="1980" w:type="dxa"/>
            <w:shd w:val="clear" w:color="auto" w:fill="FFFFFF"/>
          </w:tcPr>
          <w:p w14:paraId="225C268F" w14:textId="77777777" w:rsidR="00FD3209" w:rsidRPr="00FD3209" w:rsidRDefault="00FD3209" w:rsidP="00FD3209">
            <w:pPr>
              <w:rPr>
                <w:rFonts w:ascii="Arial" w:eastAsia="Calibri" w:hAnsi="Arial" w:cs="Arial"/>
                <w:i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 w14:paraId="4440089A" w14:textId="77777777" w:rsidR="00FD3209" w:rsidRPr="00F30200" w:rsidRDefault="00FD3209" w:rsidP="001B6E5D">
            <w:pPr>
              <w:rPr>
                <w:rFonts w:ascii="Arial" w:eastAsia="Calibri" w:hAnsi="Arial" w:cs="Arial"/>
                <w:i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 w14:paraId="6796CED0" w14:textId="77777777" w:rsidR="00FD3209" w:rsidRPr="00F30200" w:rsidRDefault="00FD3209" w:rsidP="001B6E5D">
            <w:pPr>
              <w:rPr>
                <w:rFonts w:ascii="Arial" w:eastAsia="Calibri" w:hAnsi="Arial" w:cs="Arial"/>
                <w:i/>
                <w:sz w:val="18"/>
                <w:szCs w:val="18"/>
              </w:rPr>
            </w:pPr>
          </w:p>
        </w:tc>
        <w:tc>
          <w:tcPr>
            <w:tcW w:w="2268" w:type="dxa"/>
            <w:shd w:val="clear" w:color="auto" w:fill="FFFFFF"/>
            <w:vAlign w:val="center"/>
          </w:tcPr>
          <w:p w14:paraId="1F88FDB9" w14:textId="77777777" w:rsidR="00FD3209" w:rsidRPr="00F30200" w:rsidRDefault="00FD3209" w:rsidP="001B6E5D">
            <w:pPr>
              <w:rPr>
                <w:rFonts w:ascii="Arial" w:eastAsia="Calibri" w:hAnsi="Arial" w:cs="Arial"/>
                <w:i/>
                <w:sz w:val="18"/>
                <w:szCs w:val="18"/>
              </w:rPr>
            </w:pPr>
          </w:p>
        </w:tc>
      </w:tr>
      <w:tr w:rsidR="00FD3209" w:rsidRPr="00F30200" w14:paraId="6399808D" w14:textId="77777777" w:rsidTr="00D11901">
        <w:trPr>
          <w:trHeight w:val="100"/>
          <w:jc w:val="center"/>
        </w:trPr>
        <w:tc>
          <w:tcPr>
            <w:tcW w:w="1980" w:type="dxa"/>
            <w:shd w:val="clear" w:color="auto" w:fill="FFFFFF"/>
          </w:tcPr>
          <w:p w14:paraId="1FF6CD20" w14:textId="77777777" w:rsidR="00FD3209" w:rsidRPr="00FD3209" w:rsidRDefault="00FD3209" w:rsidP="00FD3209">
            <w:pPr>
              <w:rPr>
                <w:rFonts w:ascii="Arial" w:eastAsia="Calibri" w:hAnsi="Arial" w:cs="Arial"/>
                <w:i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 w14:paraId="5A281459" w14:textId="77777777" w:rsidR="00FD3209" w:rsidRPr="00F30200" w:rsidRDefault="00FD3209" w:rsidP="001B6E5D">
            <w:pPr>
              <w:rPr>
                <w:rFonts w:ascii="Arial" w:eastAsia="Calibri" w:hAnsi="Arial" w:cs="Arial"/>
                <w:i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 w14:paraId="4EA17E5C" w14:textId="77777777" w:rsidR="00FD3209" w:rsidRPr="00F30200" w:rsidRDefault="00FD3209" w:rsidP="001B6E5D">
            <w:pPr>
              <w:rPr>
                <w:rFonts w:ascii="Arial" w:eastAsia="Calibri" w:hAnsi="Arial" w:cs="Arial"/>
                <w:i/>
                <w:sz w:val="18"/>
                <w:szCs w:val="18"/>
              </w:rPr>
            </w:pPr>
          </w:p>
        </w:tc>
        <w:tc>
          <w:tcPr>
            <w:tcW w:w="2268" w:type="dxa"/>
            <w:shd w:val="clear" w:color="auto" w:fill="FFFFFF"/>
            <w:vAlign w:val="center"/>
          </w:tcPr>
          <w:p w14:paraId="24797C12" w14:textId="77777777" w:rsidR="00FD3209" w:rsidRPr="00F30200" w:rsidRDefault="00FD3209" w:rsidP="001B6E5D">
            <w:pPr>
              <w:rPr>
                <w:rFonts w:ascii="Arial" w:eastAsia="Calibri" w:hAnsi="Arial" w:cs="Arial"/>
                <w:i/>
                <w:sz w:val="18"/>
                <w:szCs w:val="18"/>
              </w:rPr>
            </w:pPr>
          </w:p>
        </w:tc>
      </w:tr>
      <w:tr w:rsidR="00FD3209" w:rsidRPr="00F30200" w14:paraId="4F364ED4" w14:textId="77777777" w:rsidTr="00D11901">
        <w:trPr>
          <w:trHeight w:val="100"/>
          <w:jc w:val="center"/>
        </w:trPr>
        <w:tc>
          <w:tcPr>
            <w:tcW w:w="1980" w:type="dxa"/>
            <w:shd w:val="clear" w:color="auto" w:fill="FFFFFF"/>
          </w:tcPr>
          <w:p w14:paraId="6E6ADCFD" w14:textId="77777777" w:rsidR="00FD3209" w:rsidRPr="00FD3209" w:rsidRDefault="00FD3209" w:rsidP="00FD3209">
            <w:pPr>
              <w:rPr>
                <w:rFonts w:ascii="Arial" w:eastAsia="Calibri" w:hAnsi="Arial" w:cs="Arial"/>
                <w:i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 w14:paraId="14ACB752" w14:textId="77777777" w:rsidR="00FD3209" w:rsidRPr="00F30200" w:rsidRDefault="00FD3209" w:rsidP="001B6E5D">
            <w:pPr>
              <w:rPr>
                <w:rFonts w:ascii="Arial" w:eastAsia="Calibri" w:hAnsi="Arial" w:cs="Arial"/>
                <w:i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 w14:paraId="41017D5C" w14:textId="77777777" w:rsidR="00FD3209" w:rsidRPr="00F30200" w:rsidRDefault="00FD3209" w:rsidP="001B6E5D">
            <w:pPr>
              <w:rPr>
                <w:rFonts w:ascii="Arial" w:eastAsia="Calibri" w:hAnsi="Arial" w:cs="Arial"/>
                <w:i/>
                <w:sz w:val="18"/>
                <w:szCs w:val="18"/>
              </w:rPr>
            </w:pPr>
          </w:p>
        </w:tc>
        <w:tc>
          <w:tcPr>
            <w:tcW w:w="2268" w:type="dxa"/>
            <w:shd w:val="clear" w:color="auto" w:fill="FFFFFF"/>
            <w:vAlign w:val="center"/>
          </w:tcPr>
          <w:p w14:paraId="71331194" w14:textId="77777777" w:rsidR="00FD3209" w:rsidRPr="00F30200" w:rsidRDefault="00FD3209" w:rsidP="001B6E5D">
            <w:pPr>
              <w:rPr>
                <w:rFonts w:ascii="Arial" w:eastAsia="Calibri" w:hAnsi="Arial" w:cs="Arial"/>
                <w:i/>
                <w:sz w:val="18"/>
                <w:szCs w:val="18"/>
              </w:rPr>
            </w:pPr>
          </w:p>
        </w:tc>
      </w:tr>
    </w:tbl>
    <w:p w14:paraId="4C4DB84F" w14:textId="77777777" w:rsidR="001B6E5D" w:rsidRPr="00F30200" w:rsidRDefault="001B6E5D" w:rsidP="001B6E5D">
      <w:pPr>
        <w:rPr>
          <w:rFonts w:ascii="Arial" w:hAnsi="Arial" w:cs="Arial"/>
        </w:rPr>
      </w:pPr>
    </w:p>
    <w:p w14:paraId="06B8B960" w14:textId="70FCFC67" w:rsidR="001B6E5D" w:rsidRDefault="001B6E5D" w:rsidP="00FD3209">
      <w:pPr>
        <w:jc w:val="both"/>
        <w:rPr>
          <w:rFonts w:ascii="Arial" w:hAnsi="Arial" w:cs="Arial"/>
        </w:rPr>
      </w:pPr>
      <w:r w:rsidRPr="00FD3209">
        <w:rPr>
          <w:rFonts w:ascii="Arial" w:hAnsi="Arial" w:cs="Arial"/>
        </w:rPr>
        <w:t xml:space="preserve">Relacione las empresas a las cuales les ha prestado el o los servicios seleccionados en el numeral No. 06.  </w:t>
      </w:r>
    </w:p>
    <w:p w14:paraId="76C933C6" w14:textId="77777777" w:rsidR="00FD3209" w:rsidRPr="00FD3209" w:rsidRDefault="00FD3209" w:rsidP="00FD3209">
      <w:pPr>
        <w:jc w:val="both"/>
        <w:rPr>
          <w:rFonts w:ascii="Arial" w:hAnsi="Arial" w:cs="Arial"/>
        </w:rPr>
      </w:pPr>
    </w:p>
    <w:p w14:paraId="622C2821" w14:textId="278CE341" w:rsidR="001B6E5D" w:rsidRPr="00F30200" w:rsidRDefault="001B6E5D" w:rsidP="001B6E5D">
      <w:pPr>
        <w:pStyle w:val="Prrafodelista"/>
        <w:numPr>
          <w:ilvl w:val="0"/>
          <w:numId w:val="7"/>
        </w:numPr>
        <w:rPr>
          <w:rFonts w:ascii="Arial" w:hAnsi="Arial" w:cs="Arial"/>
        </w:rPr>
      </w:pPr>
      <w:proofErr w:type="spellStart"/>
      <w:r w:rsidRPr="00F30200">
        <w:rPr>
          <w:rFonts w:ascii="Arial" w:hAnsi="Arial" w:cs="Arial"/>
        </w:rPr>
        <w:t>Xv</w:t>
      </w:r>
      <w:proofErr w:type="spellEnd"/>
    </w:p>
    <w:p w14:paraId="4D4785A0" w14:textId="2A21B2FD" w:rsidR="001B6E5D" w:rsidRPr="00F30200" w:rsidRDefault="001B6E5D" w:rsidP="001B6E5D">
      <w:pPr>
        <w:pStyle w:val="Prrafodelista"/>
        <w:numPr>
          <w:ilvl w:val="0"/>
          <w:numId w:val="7"/>
        </w:numPr>
        <w:rPr>
          <w:rFonts w:ascii="Arial" w:hAnsi="Arial" w:cs="Arial"/>
        </w:rPr>
      </w:pPr>
      <w:proofErr w:type="spellStart"/>
      <w:r w:rsidRPr="00F30200">
        <w:rPr>
          <w:rFonts w:ascii="Arial" w:hAnsi="Arial" w:cs="Arial"/>
        </w:rPr>
        <w:t>Vc</w:t>
      </w:r>
      <w:proofErr w:type="spellEnd"/>
    </w:p>
    <w:p w14:paraId="01E2AB14" w14:textId="0EEEB97F" w:rsidR="001B6E5D" w:rsidRPr="00F30200" w:rsidRDefault="001B6E5D" w:rsidP="001B6E5D">
      <w:pPr>
        <w:pStyle w:val="Prrafodelista"/>
        <w:numPr>
          <w:ilvl w:val="0"/>
          <w:numId w:val="7"/>
        </w:numPr>
        <w:rPr>
          <w:rFonts w:ascii="Arial" w:hAnsi="Arial" w:cs="Arial"/>
        </w:rPr>
      </w:pPr>
      <w:proofErr w:type="spellStart"/>
      <w:r w:rsidRPr="00F30200">
        <w:rPr>
          <w:rFonts w:ascii="Arial" w:hAnsi="Arial" w:cs="Arial"/>
        </w:rPr>
        <w:t>Bv</w:t>
      </w:r>
      <w:proofErr w:type="spellEnd"/>
    </w:p>
    <w:p w14:paraId="2699B2E5" w14:textId="59A54197" w:rsidR="001B6E5D" w:rsidRPr="00F30200" w:rsidRDefault="001B6E5D" w:rsidP="001B6E5D">
      <w:pPr>
        <w:pStyle w:val="Prrafodelista"/>
        <w:numPr>
          <w:ilvl w:val="0"/>
          <w:numId w:val="7"/>
        </w:numPr>
        <w:rPr>
          <w:rFonts w:ascii="Arial" w:hAnsi="Arial" w:cs="Arial"/>
        </w:rPr>
      </w:pPr>
      <w:proofErr w:type="spellStart"/>
      <w:r w:rsidRPr="00F30200">
        <w:rPr>
          <w:rFonts w:ascii="Arial" w:hAnsi="Arial" w:cs="Arial"/>
        </w:rPr>
        <w:t>Ys</w:t>
      </w:r>
      <w:proofErr w:type="spellEnd"/>
    </w:p>
    <w:p w14:paraId="6E092150" w14:textId="54304382" w:rsidR="001B6E5D" w:rsidRPr="00FD3209" w:rsidRDefault="001B6E5D" w:rsidP="001B6E5D">
      <w:pPr>
        <w:pStyle w:val="Prrafodelista"/>
        <w:numPr>
          <w:ilvl w:val="0"/>
          <w:numId w:val="7"/>
        </w:numPr>
        <w:rPr>
          <w:rFonts w:ascii="Arial" w:hAnsi="Arial" w:cs="Arial"/>
        </w:rPr>
      </w:pPr>
      <w:proofErr w:type="spellStart"/>
      <w:r w:rsidRPr="00FD3209">
        <w:rPr>
          <w:rFonts w:ascii="Arial" w:hAnsi="Arial" w:cs="Arial"/>
        </w:rPr>
        <w:t>Gh</w:t>
      </w:r>
      <w:proofErr w:type="spellEnd"/>
    </w:p>
    <w:sectPr w:rsidR="001B6E5D" w:rsidRPr="00FD3209" w:rsidSect="00FD3209">
      <w:headerReference w:type="default" r:id="rId8"/>
      <w:pgSz w:w="12240" w:h="15840" w:code="119"/>
      <w:pgMar w:top="2410" w:right="1701" w:bottom="269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0C081D" w14:textId="77777777" w:rsidR="00285FA1" w:rsidRDefault="00285FA1" w:rsidP="00D11901">
      <w:r>
        <w:separator/>
      </w:r>
    </w:p>
  </w:endnote>
  <w:endnote w:type="continuationSeparator" w:id="0">
    <w:p w14:paraId="54CD4A4C" w14:textId="77777777" w:rsidR="00285FA1" w:rsidRDefault="00285FA1" w:rsidP="00D119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Arial">
    <w:altName w:val="Arial Narrow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31E663" w14:textId="77777777" w:rsidR="00285FA1" w:rsidRDefault="00285FA1" w:rsidP="00D11901">
      <w:r>
        <w:separator/>
      </w:r>
    </w:p>
  </w:footnote>
  <w:footnote w:type="continuationSeparator" w:id="0">
    <w:p w14:paraId="77B33A28" w14:textId="77777777" w:rsidR="00285FA1" w:rsidRDefault="00285FA1" w:rsidP="00D119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2B7A3C" w14:textId="640944BD" w:rsidR="00D11901" w:rsidRPr="00D11901" w:rsidRDefault="00D11901" w:rsidP="00D11901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4E236FA" wp14:editId="011B71F8">
          <wp:simplePos x="0" y="0"/>
          <wp:positionH relativeFrom="page">
            <wp:align>left</wp:align>
          </wp:positionH>
          <wp:positionV relativeFrom="paragraph">
            <wp:posOffset>-449580</wp:posOffset>
          </wp:positionV>
          <wp:extent cx="7861824" cy="10058400"/>
          <wp:effectExtent l="0" t="0" r="6350" b="0"/>
          <wp:wrapNone/>
          <wp:docPr id="317423319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66133" cy="100639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E62B6C"/>
    <w:multiLevelType w:val="hybridMultilevel"/>
    <w:tmpl w:val="AF3ADB3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E6566D"/>
    <w:multiLevelType w:val="hybridMultilevel"/>
    <w:tmpl w:val="95624CE0"/>
    <w:lvl w:ilvl="0" w:tplc="2E6A0FB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364" w:hanging="360"/>
      </w:pPr>
    </w:lvl>
    <w:lvl w:ilvl="2" w:tplc="040A001B" w:tentative="1">
      <w:start w:val="1"/>
      <w:numFmt w:val="lowerRoman"/>
      <w:lvlText w:val="%3."/>
      <w:lvlJc w:val="right"/>
      <w:pPr>
        <w:ind w:left="2084" w:hanging="180"/>
      </w:pPr>
    </w:lvl>
    <w:lvl w:ilvl="3" w:tplc="040A000F" w:tentative="1">
      <w:start w:val="1"/>
      <w:numFmt w:val="decimal"/>
      <w:lvlText w:val="%4."/>
      <w:lvlJc w:val="left"/>
      <w:pPr>
        <w:ind w:left="2804" w:hanging="360"/>
      </w:pPr>
    </w:lvl>
    <w:lvl w:ilvl="4" w:tplc="040A0019" w:tentative="1">
      <w:start w:val="1"/>
      <w:numFmt w:val="lowerLetter"/>
      <w:lvlText w:val="%5."/>
      <w:lvlJc w:val="left"/>
      <w:pPr>
        <w:ind w:left="3524" w:hanging="360"/>
      </w:pPr>
    </w:lvl>
    <w:lvl w:ilvl="5" w:tplc="040A001B" w:tentative="1">
      <w:start w:val="1"/>
      <w:numFmt w:val="lowerRoman"/>
      <w:lvlText w:val="%6."/>
      <w:lvlJc w:val="right"/>
      <w:pPr>
        <w:ind w:left="4244" w:hanging="180"/>
      </w:pPr>
    </w:lvl>
    <w:lvl w:ilvl="6" w:tplc="040A000F" w:tentative="1">
      <w:start w:val="1"/>
      <w:numFmt w:val="decimal"/>
      <w:lvlText w:val="%7."/>
      <w:lvlJc w:val="left"/>
      <w:pPr>
        <w:ind w:left="4964" w:hanging="360"/>
      </w:pPr>
    </w:lvl>
    <w:lvl w:ilvl="7" w:tplc="040A0019" w:tentative="1">
      <w:start w:val="1"/>
      <w:numFmt w:val="lowerLetter"/>
      <w:lvlText w:val="%8."/>
      <w:lvlJc w:val="left"/>
      <w:pPr>
        <w:ind w:left="5684" w:hanging="360"/>
      </w:pPr>
    </w:lvl>
    <w:lvl w:ilvl="8" w:tplc="04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28F78BA"/>
    <w:multiLevelType w:val="hybridMultilevel"/>
    <w:tmpl w:val="CEBED8DC"/>
    <w:lvl w:ilvl="0" w:tplc="EC1482D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612381"/>
    <w:multiLevelType w:val="hybridMultilevel"/>
    <w:tmpl w:val="FDAEB932"/>
    <w:lvl w:ilvl="0" w:tplc="37B8ED4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4F54AD"/>
    <w:multiLevelType w:val="hybridMultilevel"/>
    <w:tmpl w:val="B8284A78"/>
    <w:lvl w:ilvl="0" w:tplc="0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1F099A"/>
    <w:multiLevelType w:val="hybridMultilevel"/>
    <w:tmpl w:val="F51CD97A"/>
    <w:lvl w:ilvl="0" w:tplc="04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E25207"/>
    <w:multiLevelType w:val="hybridMultilevel"/>
    <w:tmpl w:val="2820BE18"/>
    <w:lvl w:ilvl="0" w:tplc="0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383A93"/>
    <w:multiLevelType w:val="hybridMultilevel"/>
    <w:tmpl w:val="C86C68F8"/>
    <w:lvl w:ilvl="0" w:tplc="04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082E33"/>
    <w:multiLevelType w:val="hybridMultilevel"/>
    <w:tmpl w:val="9102799E"/>
    <w:lvl w:ilvl="0" w:tplc="0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82107164">
    <w:abstractNumId w:val="2"/>
  </w:num>
  <w:num w:numId="2" w16cid:durableId="60181043">
    <w:abstractNumId w:val="7"/>
  </w:num>
  <w:num w:numId="3" w16cid:durableId="1838686414">
    <w:abstractNumId w:val="5"/>
  </w:num>
  <w:num w:numId="4" w16cid:durableId="260341385">
    <w:abstractNumId w:val="1"/>
  </w:num>
  <w:num w:numId="5" w16cid:durableId="979110130">
    <w:abstractNumId w:val="4"/>
  </w:num>
  <w:num w:numId="6" w16cid:durableId="283075642">
    <w:abstractNumId w:val="8"/>
  </w:num>
  <w:num w:numId="7" w16cid:durableId="1363168751">
    <w:abstractNumId w:val="6"/>
  </w:num>
  <w:num w:numId="8" w16cid:durableId="1396005148">
    <w:abstractNumId w:val="3"/>
  </w:num>
  <w:num w:numId="9" w16cid:durableId="4604231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6E5D"/>
    <w:rsid w:val="00017150"/>
    <w:rsid w:val="001B6E5D"/>
    <w:rsid w:val="001D4641"/>
    <w:rsid w:val="00285FA1"/>
    <w:rsid w:val="002F1AED"/>
    <w:rsid w:val="00372A7B"/>
    <w:rsid w:val="003A3D31"/>
    <w:rsid w:val="004B62DA"/>
    <w:rsid w:val="007B1422"/>
    <w:rsid w:val="007B6FD0"/>
    <w:rsid w:val="00A868D3"/>
    <w:rsid w:val="00C81897"/>
    <w:rsid w:val="00D11901"/>
    <w:rsid w:val="00D207EA"/>
    <w:rsid w:val="00E761C5"/>
    <w:rsid w:val="00F30200"/>
    <w:rsid w:val="00F7560C"/>
    <w:rsid w:val="00FC4AF2"/>
    <w:rsid w:val="00FD3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45D965A"/>
  <w15:chartTrackingRefBased/>
  <w15:docId w15:val="{208369DF-2CB6-AD45-B608-0E73728D8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O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B6E5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B6E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B6E5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B6E5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B6E5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B6E5D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B6E5D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B6E5D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B6E5D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B6E5D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es-ES_tradnl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B6E5D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es-ES_tradnl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B6E5D"/>
    <w:rPr>
      <w:rFonts w:eastAsiaTheme="majorEastAsia" w:cstheme="majorBidi"/>
      <w:color w:val="0F4761" w:themeColor="accent1" w:themeShade="BF"/>
      <w:sz w:val="28"/>
      <w:szCs w:val="28"/>
      <w:lang w:val="es-ES_tradnl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B6E5D"/>
    <w:rPr>
      <w:rFonts w:eastAsiaTheme="majorEastAsia" w:cstheme="majorBidi"/>
      <w:i/>
      <w:iCs/>
      <w:color w:val="0F4761" w:themeColor="accent1" w:themeShade="BF"/>
      <w:lang w:val="es-ES_tradnl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B6E5D"/>
    <w:rPr>
      <w:rFonts w:eastAsiaTheme="majorEastAsia" w:cstheme="majorBidi"/>
      <w:color w:val="0F4761" w:themeColor="accent1" w:themeShade="BF"/>
      <w:lang w:val="es-ES_tradnl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B6E5D"/>
    <w:rPr>
      <w:rFonts w:eastAsiaTheme="majorEastAsia" w:cstheme="majorBidi"/>
      <w:i/>
      <w:iCs/>
      <w:color w:val="595959" w:themeColor="text1" w:themeTint="A6"/>
      <w:lang w:val="es-ES_tradnl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B6E5D"/>
    <w:rPr>
      <w:rFonts w:eastAsiaTheme="majorEastAsia" w:cstheme="majorBidi"/>
      <w:color w:val="595959" w:themeColor="text1" w:themeTint="A6"/>
      <w:lang w:val="es-ES_tradnl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B6E5D"/>
    <w:rPr>
      <w:rFonts w:eastAsiaTheme="majorEastAsia" w:cstheme="majorBidi"/>
      <w:i/>
      <w:iCs/>
      <w:color w:val="272727" w:themeColor="text1" w:themeTint="D8"/>
      <w:lang w:val="es-ES_tradnl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B6E5D"/>
    <w:rPr>
      <w:rFonts w:eastAsiaTheme="majorEastAsia" w:cstheme="majorBidi"/>
      <w:color w:val="272727" w:themeColor="text1" w:themeTint="D8"/>
      <w:lang w:val="es-ES_tradnl"/>
    </w:rPr>
  </w:style>
  <w:style w:type="paragraph" w:styleId="Ttulo">
    <w:name w:val="Title"/>
    <w:basedOn w:val="Normal"/>
    <w:next w:val="Normal"/>
    <w:link w:val="TtuloCar"/>
    <w:uiPriority w:val="10"/>
    <w:qFormat/>
    <w:rsid w:val="001B6E5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B6E5D"/>
    <w:rPr>
      <w:rFonts w:asciiTheme="majorHAnsi" w:eastAsiaTheme="majorEastAsia" w:hAnsiTheme="majorHAnsi" w:cstheme="majorBidi"/>
      <w:spacing w:val="-10"/>
      <w:kern w:val="28"/>
      <w:sz w:val="56"/>
      <w:szCs w:val="56"/>
      <w:lang w:val="es-ES_tradnl"/>
    </w:rPr>
  </w:style>
  <w:style w:type="paragraph" w:styleId="Subttulo">
    <w:name w:val="Subtitle"/>
    <w:basedOn w:val="Normal"/>
    <w:next w:val="Normal"/>
    <w:link w:val="SubttuloCar"/>
    <w:uiPriority w:val="11"/>
    <w:qFormat/>
    <w:rsid w:val="001B6E5D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B6E5D"/>
    <w:rPr>
      <w:rFonts w:eastAsiaTheme="majorEastAsia" w:cstheme="majorBidi"/>
      <w:color w:val="595959" w:themeColor="text1" w:themeTint="A6"/>
      <w:spacing w:val="15"/>
      <w:sz w:val="28"/>
      <w:szCs w:val="28"/>
      <w:lang w:val="es-ES_tradnl"/>
    </w:rPr>
  </w:style>
  <w:style w:type="paragraph" w:styleId="Cita">
    <w:name w:val="Quote"/>
    <w:basedOn w:val="Normal"/>
    <w:next w:val="Normal"/>
    <w:link w:val="CitaCar"/>
    <w:uiPriority w:val="29"/>
    <w:qFormat/>
    <w:rsid w:val="001B6E5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B6E5D"/>
    <w:rPr>
      <w:i/>
      <w:iCs/>
      <w:color w:val="404040" w:themeColor="text1" w:themeTint="BF"/>
      <w:lang w:val="es-ES_tradnl"/>
    </w:rPr>
  </w:style>
  <w:style w:type="paragraph" w:styleId="Prrafodelista">
    <w:name w:val="List Paragraph"/>
    <w:basedOn w:val="Normal"/>
    <w:uiPriority w:val="34"/>
    <w:qFormat/>
    <w:rsid w:val="001B6E5D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B6E5D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B6E5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B6E5D"/>
    <w:rPr>
      <w:i/>
      <w:iCs/>
      <w:color w:val="0F4761" w:themeColor="accent1" w:themeShade="BF"/>
      <w:lang w:val="es-ES_tradnl"/>
    </w:rPr>
  </w:style>
  <w:style w:type="character" w:styleId="Referenciaintensa">
    <w:name w:val="Intense Reference"/>
    <w:basedOn w:val="Fuentedeprrafopredeter"/>
    <w:uiPriority w:val="32"/>
    <w:qFormat/>
    <w:rsid w:val="001B6E5D"/>
    <w:rPr>
      <w:b/>
      <w:bCs/>
      <w:smallCaps/>
      <w:color w:val="0F4761" w:themeColor="accent1" w:themeShade="BF"/>
      <w:spacing w:val="5"/>
    </w:rPr>
  </w:style>
  <w:style w:type="paragraph" w:styleId="Descripcin">
    <w:name w:val="caption"/>
    <w:basedOn w:val="Normal"/>
    <w:next w:val="Normal"/>
    <w:uiPriority w:val="35"/>
    <w:unhideWhenUsed/>
    <w:qFormat/>
    <w:rsid w:val="001B6E5D"/>
    <w:pPr>
      <w:spacing w:after="200"/>
    </w:pPr>
    <w:rPr>
      <w:i/>
      <w:iCs/>
      <w:color w:val="0E2841" w:themeColor="text2"/>
      <w:sz w:val="18"/>
      <w:szCs w:val="18"/>
    </w:rPr>
  </w:style>
  <w:style w:type="paragraph" w:styleId="Textoindependiente">
    <w:name w:val="Body Text"/>
    <w:basedOn w:val="Normal"/>
    <w:link w:val="TextoindependienteCar"/>
    <w:uiPriority w:val="1"/>
    <w:qFormat/>
    <w:rsid w:val="00FC4AF2"/>
    <w:pPr>
      <w:jc w:val="both"/>
    </w:pPr>
    <w:rPr>
      <w:rFonts w:ascii="Helvetica" w:eastAsia="Times New Roman" w:hAnsi="Helvetica" w:cs="Times New Roman"/>
      <w:color w:val="000000"/>
      <w:kern w:val="0"/>
      <w:lang w:val="es-CO" w:eastAsia="es-ES_tradnl"/>
      <w14:ligatures w14:val="none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FC4AF2"/>
    <w:rPr>
      <w:rFonts w:ascii="Helvetica" w:eastAsia="Times New Roman" w:hAnsi="Helvetica" w:cs="Times New Roman"/>
      <w:color w:val="000000"/>
      <w:kern w:val="0"/>
      <w:lang w:eastAsia="es-ES_tradnl"/>
      <w14:ligatures w14:val="none"/>
    </w:rPr>
  </w:style>
  <w:style w:type="paragraph" w:styleId="Encabezado">
    <w:name w:val="header"/>
    <w:basedOn w:val="Normal"/>
    <w:link w:val="EncabezadoCar"/>
    <w:uiPriority w:val="99"/>
    <w:unhideWhenUsed/>
    <w:rsid w:val="00D11901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11901"/>
    <w:rPr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D11901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11901"/>
    <w:rPr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D2CADF44-654E-BD42-B8C5-9054E188D4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891</Words>
  <Characters>4974</Characters>
  <Application>Microsoft Office Word</Application>
  <DocSecurity>0</DocSecurity>
  <Lines>97</Lines>
  <Paragraphs>44</Paragraphs>
  <ScaleCrop>false</ScaleCrop>
  <Company/>
  <LinksUpToDate>false</LinksUpToDate>
  <CharactersWithSpaces>5821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Alejandro Arango</dc:creator>
  <cp:keywords/>
  <dc:description/>
  <cp:lastModifiedBy>Angela Maria Cañarte Morales</cp:lastModifiedBy>
  <cp:revision>7</cp:revision>
  <dcterms:created xsi:type="dcterms:W3CDTF">2025-02-17T20:53:00Z</dcterms:created>
  <dcterms:modified xsi:type="dcterms:W3CDTF">2025-03-08T01:56:00Z</dcterms:modified>
</cp:coreProperties>
</file>